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FA" w:rsidRDefault="00D431DA" w:rsidP="00DB7A69">
      <w:pPr>
        <w:jc w:val="right"/>
      </w:pPr>
      <w:bookmarkStart w:id="0" w:name="_GoBack"/>
      <w:bookmarkEnd w:id="0"/>
      <w:r>
        <w:t>Allegato 2</w:t>
      </w:r>
    </w:p>
    <w:p w:rsidR="000248DA" w:rsidRDefault="008C17A0" w:rsidP="000A721D">
      <w:pPr>
        <w:jc w:val="center"/>
        <w:rPr>
          <w:rStyle w:val="Titolodellibro"/>
          <w:rFonts w:cstheme="minorHAnsi"/>
        </w:rPr>
      </w:pPr>
      <w:r w:rsidRPr="00645D1D">
        <w:rPr>
          <w:rStyle w:val="Titolodellibro"/>
          <w:rFonts w:cstheme="minorHAnsi"/>
        </w:rPr>
        <w:t xml:space="preserve">CONVENZIONE </w:t>
      </w:r>
      <w:r w:rsidR="000248DA">
        <w:rPr>
          <w:rStyle w:val="Titolodellibro"/>
          <w:rFonts w:cstheme="minorHAnsi"/>
        </w:rPr>
        <w:t>DI CUI ALL’ART 56 D.Lgs 117/2017</w:t>
      </w:r>
    </w:p>
    <w:p w:rsidR="00FF00D9" w:rsidRDefault="00FF00D9" w:rsidP="00CD0621">
      <w:pPr>
        <w:jc w:val="center"/>
        <w:rPr>
          <w:rFonts w:cstheme="minorHAnsi"/>
        </w:rPr>
      </w:pPr>
    </w:p>
    <w:p w:rsidR="008C17A0" w:rsidRPr="00645D1D" w:rsidRDefault="00CD0621" w:rsidP="00CD0621">
      <w:pPr>
        <w:jc w:val="center"/>
        <w:rPr>
          <w:rFonts w:cstheme="minorHAnsi"/>
        </w:rPr>
      </w:pPr>
      <w:r w:rsidRPr="00645D1D">
        <w:rPr>
          <w:rFonts w:cstheme="minorHAnsi"/>
        </w:rPr>
        <w:t>Tra</w:t>
      </w:r>
    </w:p>
    <w:p w:rsidR="00CD0621" w:rsidRPr="00645D1D" w:rsidRDefault="00CD0621" w:rsidP="00CD0621">
      <w:pPr>
        <w:jc w:val="both"/>
        <w:rPr>
          <w:rFonts w:cstheme="minorHAnsi"/>
        </w:rPr>
      </w:pPr>
      <w:r w:rsidRPr="00645D1D">
        <w:rPr>
          <w:rFonts w:cstheme="minorHAnsi"/>
        </w:rPr>
        <w:t>L’Azienda Socio Sanitaria Territoriale Centro Specialistico Ortopedico Traumatologico Gaetano Pini- CTO con sede in Milano, piazza Cardinal Ferrari, 1 -20122 Milano, codice fiscal</w:t>
      </w:r>
      <w:r w:rsidR="00362239" w:rsidRPr="00645D1D">
        <w:rPr>
          <w:rFonts w:cstheme="minorHAnsi"/>
        </w:rPr>
        <w:t>e: 09320530968 (in segu</w:t>
      </w:r>
      <w:r w:rsidR="005E34D1" w:rsidRPr="00645D1D">
        <w:rPr>
          <w:rFonts w:cstheme="minorHAnsi"/>
        </w:rPr>
        <w:t>ito denominata ASST</w:t>
      </w:r>
      <w:r w:rsidRPr="00645D1D">
        <w:rPr>
          <w:rFonts w:cstheme="minorHAnsi"/>
        </w:rPr>
        <w:t xml:space="preserve">), in persona del legale rappresentante, il Direttore Generale Dott. </w:t>
      </w:r>
      <w:r w:rsidR="00362239" w:rsidRPr="00645D1D">
        <w:rPr>
          <w:rFonts w:cstheme="minorHAnsi"/>
        </w:rPr>
        <w:t>s</w:t>
      </w:r>
      <w:r w:rsidR="00A172AF" w:rsidRPr="00645D1D">
        <w:rPr>
          <w:rFonts w:cstheme="minorHAnsi"/>
        </w:rPr>
        <w:t>sa Paola Lattuada</w:t>
      </w:r>
    </w:p>
    <w:p w:rsidR="00CD0621" w:rsidRPr="00645D1D" w:rsidRDefault="004E1D97" w:rsidP="00CD0621">
      <w:pPr>
        <w:jc w:val="center"/>
        <w:rPr>
          <w:rFonts w:cstheme="minorHAnsi"/>
        </w:rPr>
      </w:pPr>
      <w:r w:rsidRPr="00645D1D">
        <w:rPr>
          <w:rFonts w:cstheme="minorHAnsi"/>
        </w:rPr>
        <w:t>e</w:t>
      </w:r>
    </w:p>
    <w:p w:rsidR="00CD0621" w:rsidRPr="00645D1D" w:rsidRDefault="00F33AE5" w:rsidP="00CD0621">
      <w:pPr>
        <w:jc w:val="both"/>
        <w:rPr>
          <w:rFonts w:cstheme="minorHAnsi"/>
        </w:rPr>
      </w:pPr>
      <w:r w:rsidRPr="00645D1D">
        <w:rPr>
          <w:rFonts w:cstheme="minorHAnsi"/>
        </w:rPr>
        <w:t>l’Ente denominato</w:t>
      </w:r>
      <w:r w:rsidR="00AD5B3C">
        <w:rPr>
          <w:rFonts w:cstheme="minorHAnsi"/>
          <w:b/>
        </w:rPr>
        <w:t xml:space="preserve"> ………</w:t>
      </w:r>
      <w:r w:rsidR="00CD0621" w:rsidRPr="00645D1D">
        <w:rPr>
          <w:rFonts w:cstheme="minorHAnsi"/>
          <w:b/>
          <w:color w:val="FF0000"/>
        </w:rPr>
        <w:t xml:space="preserve"> </w:t>
      </w:r>
      <w:r w:rsidR="00552469" w:rsidRPr="00645D1D">
        <w:rPr>
          <w:rFonts w:cstheme="minorHAnsi"/>
        </w:rPr>
        <w:t xml:space="preserve">con sede ……, Via........ n……., codice fiscale n………, </w:t>
      </w:r>
      <w:r w:rsidRPr="00645D1D">
        <w:rPr>
          <w:rFonts w:cstheme="minorHAnsi"/>
        </w:rPr>
        <w:t xml:space="preserve">iscritta al </w:t>
      </w:r>
      <w:proofErr w:type="spellStart"/>
      <w:r w:rsidRPr="00645D1D">
        <w:rPr>
          <w:rFonts w:cstheme="minorHAnsi"/>
        </w:rPr>
        <w:t>fg</w:t>
      </w:r>
      <w:proofErr w:type="spellEnd"/>
      <w:r w:rsidRPr="00645D1D">
        <w:rPr>
          <w:rFonts w:cstheme="minorHAnsi"/>
        </w:rPr>
        <w:t xml:space="preserve"> n……, progressivo n. …. Sezione……. Nel Registro Uni</w:t>
      </w:r>
      <w:r w:rsidR="008371D4" w:rsidRPr="00645D1D">
        <w:rPr>
          <w:rFonts w:cstheme="minorHAnsi"/>
        </w:rPr>
        <w:t>co nazionale del Terzo Settore*</w:t>
      </w:r>
      <w:r w:rsidRPr="00645D1D">
        <w:rPr>
          <w:rFonts w:cstheme="minorHAnsi"/>
        </w:rPr>
        <w:t xml:space="preserve"> </w:t>
      </w:r>
      <w:r w:rsidR="00552469" w:rsidRPr="00645D1D">
        <w:rPr>
          <w:rFonts w:cstheme="minorHAnsi"/>
        </w:rPr>
        <w:t>in persona del Presidente……</w:t>
      </w:r>
      <w:r w:rsidRPr="00645D1D">
        <w:rPr>
          <w:rFonts w:cstheme="minorHAnsi"/>
        </w:rPr>
        <w:t>………………………………………………………………………., quale legale rappresentante pro-tempore</w:t>
      </w:r>
    </w:p>
    <w:p w:rsidR="00552469" w:rsidRPr="00645D1D" w:rsidRDefault="001770A0" w:rsidP="001770A0">
      <w:pPr>
        <w:rPr>
          <w:rFonts w:cstheme="minorHAnsi"/>
        </w:rPr>
      </w:pPr>
      <w:r w:rsidRPr="00645D1D">
        <w:rPr>
          <w:rFonts w:cstheme="minorHAnsi"/>
          <w:b/>
        </w:rPr>
        <w:t>Richiamata</w:t>
      </w:r>
      <w:r w:rsidRPr="00645D1D">
        <w:rPr>
          <w:rFonts w:cstheme="minorHAnsi"/>
        </w:rPr>
        <w:t xml:space="preserve"> la seguente normativa:</w:t>
      </w:r>
    </w:p>
    <w:p w:rsidR="007B0538" w:rsidRPr="00645D1D" w:rsidRDefault="00645D1D" w:rsidP="007B0538">
      <w:pPr>
        <w:pStyle w:val="Paragrafoelenco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Legge 6 giugno 2016, n. 106 “</w:t>
      </w:r>
      <w:r w:rsidR="007B0538" w:rsidRPr="00645D1D">
        <w:rPr>
          <w:rFonts w:cstheme="minorHAnsi"/>
          <w:i/>
        </w:rPr>
        <w:t>Delega al governo per la riforma del terzo settore, dell’impresa sociale e per la disciplina del servizio civile universale</w:t>
      </w:r>
      <w:r w:rsidR="007B0538" w:rsidRPr="00645D1D">
        <w:rPr>
          <w:rFonts w:cstheme="minorHAnsi"/>
        </w:rPr>
        <w:t>”;</w:t>
      </w:r>
    </w:p>
    <w:p w:rsidR="007B0538" w:rsidRPr="00645D1D" w:rsidRDefault="007B0538" w:rsidP="007B0538">
      <w:pPr>
        <w:pStyle w:val="Paragrafoelenco"/>
        <w:numPr>
          <w:ilvl w:val="0"/>
          <w:numId w:val="3"/>
        </w:numPr>
        <w:rPr>
          <w:rFonts w:cstheme="minorHAnsi"/>
        </w:rPr>
      </w:pPr>
      <w:r w:rsidRPr="00645D1D">
        <w:rPr>
          <w:rFonts w:cstheme="minorHAnsi"/>
        </w:rPr>
        <w:t xml:space="preserve">Dlgs 3 luglio 2017, n. 117 “ </w:t>
      </w:r>
      <w:r w:rsidRPr="00645D1D">
        <w:rPr>
          <w:rFonts w:cstheme="minorHAnsi"/>
          <w:i/>
        </w:rPr>
        <w:t>Codice del Terzo Settore, a norma dell’art.1, comma 2, lettera b), della legge 6 giugno 2016, n. 106</w:t>
      </w:r>
      <w:r w:rsidRPr="00645D1D">
        <w:rPr>
          <w:rFonts w:cstheme="minorHAnsi"/>
        </w:rPr>
        <w:t>” e smi;</w:t>
      </w:r>
    </w:p>
    <w:p w:rsidR="000248DA" w:rsidRPr="00645D1D" w:rsidRDefault="000248DA" w:rsidP="000248DA">
      <w:pPr>
        <w:pStyle w:val="Paragrafoelenco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Decreto del Ministero del Lavoro e delle Politiche Sociali n. 72/2021.</w:t>
      </w:r>
    </w:p>
    <w:p w:rsidR="008A7B39" w:rsidRPr="00AD5B3C" w:rsidRDefault="00AD5B3C" w:rsidP="00AD5B3C">
      <w:pPr>
        <w:rPr>
          <w:rFonts w:cstheme="minorHAnsi"/>
        </w:rPr>
      </w:pPr>
      <w:r>
        <w:rPr>
          <w:rFonts w:cstheme="minorHAnsi"/>
          <w:b/>
        </w:rPr>
        <w:t xml:space="preserve">Premesso </w:t>
      </w:r>
      <w:r>
        <w:rPr>
          <w:rFonts w:cstheme="minorHAnsi"/>
        </w:rPr>
        <w:t>che:</w:t>
      </w:r>
    </w:p>
    <w:p w:rsidR="00FD0801" w:rsidRPr="00645D1D" w:rsidRDefault="008A7B39" w:rsidP="00FD0801">
      <w:pPr>
        <w:pStyle w:val="Paragrafoelenco"/>
        <w:numPr>
          <w:ilvl w:val="0"/>
          <w:numId w:val="5"/>
        </w:numPr>
        <w:jc w:val="both"/>
        <w:rPr>
          <w:rFonts w:cstheme="minorHAnsi"/>
        </w:rPr>
      </w:pPr>
      <w:r w:rsidRPr="00645D1D">
        <w:rPr>
          <w:rFonts w:cstheme="minorHAnsi"/>
        </w:rPr>
        <w:t>Il decreto legislativo n. 117/2017 e smi all’art. 2 riconosce il valore e la funzione sociale degli Enti del Terzo Settore, dell’associazionismo, dell’attività di volontariato e della cultura e pratica</w:t>
      </w:r>
      <w:r w:rsidR="00431497" w:rsidRPr="00645D1D">
        <w:rPr>
          <w:rFonts w:cstheme="minorHAnsi"/>
        </w:rPr>
        <w:t xml:space="preserve"> </w:t>
      </w:r>
      <w:r w:rsidR="00FD0801" w:rsidRPr="00645D1D">
        <w:rPr>
          <w:rFonts w:cstheme="minorHAnsi"/>
        </w:rPr>
        <w:t>del dono quali espressione di partecipazione, solidarietà e pluralismo, ne propone lo sviluppo salvaguardandone la spontaneità ed autonomia e ne favorisce l’apporto originale per il perseguimento di finalità civiche, solidaristiche e di utilità sociale, anche mediante forme di collaborazione con lo Stato, le Regioni, le Province autonome e gli enti locali;</w:t>
      </w:r>
    </w:p>
    <w:p w:rsidR="00FD0801" w:rsidRPr="00645D1D" w:rsidRDefault="00FD0801" w:rsidP="00FD0801">
      <w:pPr>
        <w:pStyle w:val="Paragrafoelenco"/>
        <w:numPr>
          <w:ilvl w:val="0"/>
          <w:numId w:val="5"/>
        </w:numPr>
        <w:jc w:val="both"/>
        <w:rPr>
          <w:rFonts w:cstheme="minorHAnsi"/>
        </w:rPr>
      </w:pPr>
      <w:r w:rsidRPr="00645D1D">
        <w:rPr>
          <w:rFonts w:cstheme="minorHAnsi"/>
        </w:rPr>
        <w:t>il suddetto D.Lgs all’art 5 dispone che gli enti del Terzo settore, diversi dalle imprese sociali incluse le cooperative sociali, esercitano in via esclusiva o principale una o più attività di interesse generale per il perseguimento, senza scopo di lucro, di finalità civiche solidaristiche e di utilità sociale;</w:t>
      </w:r>
    </w:p>
    <w:p w:rsidR="00645D1D" w:rsidRPr="00645D1D" w:rsidRDefault="00FD0801" w:rsidP="00663B61">
      <w:pPr>
        <w:pStyle w:val="Paragrafoelenco"/>
        <w:numPr>
          <w:ilvl w:val="0"/>
          <w:numId w:val="5"/>
        </w:numPr>
        <w:jc w:val="both"/>
        <w:rPr>
          <w:rFonts w:cstheme="minorHAnsi"/>
        </w:rPr>
      </w:pPr>
      <w:r w:rsidRPr="00645D1D">
        <w:rPr>
          <w:rFonts w:cstheme="minorHAnsi"/>
        </w:rPr>
        <w:t xml:space="preserve">ai sensi dell’art. 56 D. Lgs. n. 117/2017 e smi le amministrazioni pubbliche di cui all’articolo 1, comma 2, del decreto legislativo 30 marzo 2001, n. 165, possono sottoscrivere con le organizzazioni di volontariato e le associazioni di promozione sociale, iscritte da almeno sei mesi nel Registro unico nazionale del Terzo settore, convenzioni finalizzate allo svolgimento in favore di terzi di attività o servizi sociali di interesse generale, </w:t>
      </w:r>
    </w:p>
    <w:p w:rsidR="000248DA" w:rsidRPr="00645D1D" w:rsidRDefault="00AD5B3C" w:rsidP="00AD5B3C">
      <w:pPr>
        <w:ind w:left="360"/>
        <w:rPr>
          <w:rFonts w:cstheme="minorHAnsi"/>
        </w:rPr>
      </w:pPr>
      <w:r w:rsidRPr="00AD5B3C">
        <w:rPr>
          <w:rFonts w:cstheme="minorHAnsi"/>
          <w:b/>
        </w:rPr>
        <w:t>Preso Atto</w:t>
      </w:r>
      <w:r>
        <w:rPr>
          <w:rFonts w:cstheme="minorHAnsi"/>
        </w:rPr>
        <w:t xml:space="preserve"> </w:t>
      </w:r>
    </w:p>
    <w:p w:rsidR="000248DA" w:rsidRPr="00645D1D" w:rsidRDefault="009E4836" w:rsidP="000248DA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del </w:t>
      </w:r>
      <w:r w:rsidR="002104E2">
        <w:rPr>
          <w:rFonts w:cstheme="minorHAnsi"/>
        </w:rPr>
        <w:t>“</w:t>
      </w:r>
      <w:r>
        <w:rPr>
          <w:rFonts w:cstheme="minorHAnsi"/>
        </w:rPr>
        <w:t xml:space="preserve">Regolamento </w:t>
      </w:r>
      <w:r w:rsidR="002104E2">
        <w:rPr>
          <w:rFonts w:cstheme="minorHAnsi"/>
        </w:rPr>
        <w:t xml:space="preserve">per l’attuazione delle collaborazioni con gli Enti del Terzo Settore” </w:t>
      </w:r>
      <w:r w:rsidR="00DE0C0F">
        <w:rPr>
          <w:rFonts w:cstheme="minorHAnsi"/>
        </w:rPr>
        <w:t>e relativi allegati</w:t>
      </w:r>
      <w:r w:rsidR="000248DA" w:rsidRPr="00645D1D">
        <w:rPr>
          <w:rFonts w:cstheme="minorHAnsi"/>
        </w:rPr>
        <w:t>, approvato con provvedimento n. …………del…………………………………( di seguito denominato “Regolamento”);</w:t>
      </w:r>
    </w:p>
    <w:p w:rsidR="009E4836" w:rsidRPr="00645D1D" w:rsidRDefault="009E4836" w:rsidP="009E4836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che l’ETS…….</w:t>
      </w:r>
      <w:r w:rsidRPr="00645D1D">
        <w:rPr>
          <w:rFonts w:cstheme="minorHAnsi"/>
        </w:rPr>
        <w:t xml:space="preserve"> dichiara di essere iscritto </w:t>
      </w:r>
      <w:r>
        <w:rPr>
          <w:rFonts w:cstheme="minorHAnsi"/>
        </w:rPr>
        <w:t xml:space="preserve">o aver presentato richiesta di inserimento </w:t>
      </w:r>
      <w:r w:rsidRPr="00645D1D">
        <w:rPr>
          <w:rFonts w:cstheme="minorHAnsi"/>
        </w:rPr>
        <w:t>nel Registro Unico Nazionale del Terzo Settore al n. …………………………………per il perseguimento, senza fine di lucro, di finalità civiche, solidaristiche e di utilità sociale*;</w:t>
      </w:r>
    </w:p>
    <w:p w:rsidR="009E4836" w:rsidRDefault="009E4836" w:rsidP="000248DA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che l’ETS…….risulta inserito nel Registro Aziendale ETS;</w:t>
      </w:r>
    </w:p>
    <w:p w:rsidR="000248DA" w:rsidRPr="00645D1D" w:rsidRDefault="000248DA" w:rsidP="000248DA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645D1D">
        <w:rPr>
          <w:rFonts w:cstheme="minorHAnsi"/>
        </w:rPr>
        <w:t xml:space="preserve">che </w:t>
      </w:r>
      <w:r>
        <w:rPr>
          <w:rFonts w:cstheme="minorHAnsi"/>
        </w:rPr>
        <w:t>è stata present</w:t>
      </w:r>
      <w:r w:rsidR="00DE0C0F">
        <w:rPr>
          <w:rFonts w:cstheme="minorHAnsi"/>
        </w:rPr>
        <w:t>ata istanza di collaborazione</w:t>
      </w:r>
      <w:r>
        <w:rPr>
          <w:rFonts w:cstheme="minorHAnsi"/>
        </w:rPr>
        <w:t xml:space="preserve"> in data………………………</w:t>
      </w:r>
      <w:r w:rsidR="009E4836">
        <w:rPr>
          <w:rFonts w:cstheme="minorHAnsi"/>
        </w:rPr>
        <w:t xml:space="preserve"> con allegato il “Piano annuale delle attività”, approvato in data…….</w:t>
      </w:r>
      <w:r>
        <w:rPr>
          <w:rFonts w:cstheme="minorHAnsi"/>
        </w:rPr>
        <w:t>;</w:t>
      </w:r>
    </w:p>
    <w:p w:rsidR="000248DA" w:rsidRPr="00645D1D" w:rsidRDefault="000248DA" w:rsidP="000248DA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645D1D">
        <w:rPr>
          <w:rFonts w:cstheme="minorHAnsi"/>
        </w:rPr>
        <w:t>che, previa verifica del possesso dei prescritti requisiti e acquisiti i pareri istruttori, si è accertata la non sussistenza di elementi ostativi alla stipul</w:t>
      </w:r>
      <w:r w:rsidR="00DE0C0F">
        <w:rPr>
          <w:rFonts w:cstheme="minorHAnsi"/>
        </w:rPr>
        <w:t xml:space="preserve">a </w:t>
      </w:r>
      <w:r>
        <w:rPr>
          <w:rFonts w:cstheme="minorHAnsi"/>
        </w:rPr>
        <w:t>della convezione richiesta;</w:t>
      </w:r>
    </w:p>
    <w:p w:rsidR="000A721D" w:rsidRPr="00645D1D" w:rsidRDefault="00904F8A" w:rsidP="00AE7E7A">
      <w:pPr>
        <w:jc w:val="center"/>
        <w:rPr>
          <w:rFonts w:cstheme="minorHAnsi"/>
        </w:rPr>
      </w:pPr>
      <w:r w:rsidRPr="00DE0C0F">
        <w:rPr>
          <w:rFonts w:cstheme="minorHAnsi"/>
        </w:rPr>
        <w:t>le parti convengono e stipulano quanto segue</w:t>
      </w:r>
    </w:p>
    <w:p w:rsidR="000A721D" w:rsidRPr="00645D1D" w:rsidRDefault="00CC2CAB" w:rsidP="00CC2CAB">
      <w:pPr>
        <w:jc w:val="center"/>
        <w:rPr>
          <w:rStyle w:val="Titolodellibro"/>
          <w:rFonts w:cstheme="minorHAnsi"/>
        </w:rPr>
      </w:pPr>
      <w:r w:rsidRPr="00645D1D">
        <w:rPr>
          <w:rStyle w:val="Titolodellibro"/>
          <w:rFonts w:cstheme="minorHAnsi"/>
        </w:rPr>
        <w:t>Art.</w:t>
      </w:r>
      <w:r w:rsidR="00E00232" w:rsidRPr="00645D1D">
        <w:rPr>
          <w:rStyle w:val="Titolodellibro"/>
          <w:rFonts w:cstheme="minorHAnsi"/>
        </w:rPr>
        <w:t xml:space="preserve"> </w:t>
      </w:r>
      <w:r w:rsidRPr="00645D1D">
        <w:rPr>
          <w:rStyle w:val="Titolodellibro"/>
          <w:rFonts w:cstheme="minorHAnsi"/>
        </w:rPr>
        <w:t>1</w:t>
      </w:r>
      <w:r w:rsidR="008C5028" w:rsidRPr="00645D1D">
        <w:rPr>
          <w:rStyle w:val="Titolodellibro"/>
          <w:rFonts w:cstheme="minorHAnsi"/>
        </w:rPr>
        <w:t xml:space="preserve"> </w:t>
      </w:r>
    </w:p>
    <w:p w:rsidR="00CC2CAB" w:rsidRPr="00645D1D" w:rsidRDefault="00E04CB2" w:rsidP="00CC2CAB">
      <w:pPr>
        <w:jc w:val="center"/>
        <w:rPr>
          <w:rStyle w:val="Titolodellibro"/>
          <w:rFonts w:cstheme="minorHAnsi"/>
        </w:rPr>
      </w:pPr>
      <w:r w:rsidRPr="00645D1D">
        <w:rPr>
          <w:rStyle w:val="Titolodellibro"/>
          <w:rFonts w:cstheme="minorHAnsi"/>
        </w:rPr>
        <w:t>OGGETTO</w:t>
      </w:r>
    </w:p>
    <w:p w:rsidR="00E00232" w:rsidRPr="00645D1D" w:rsidRDefault="00E00232" w:rsidP="00E00232">
      <w:pPr>
        <w:jc w:val="both"/>
        <w:rPr>
          <w:rFonts w:cstheme="minorHAnsi"/>
        </w:rPr>
      </w:pPr>
      <w:r w:rsidRPr="00645D1D">
        <w:rPr>
          <w:rFonts w:cstheme="minorHAnsi"/>
        </w:rPr>
        <w:t>Il presente accordo norma i rapporti</w:t>
      </w:r>
      <w:r w:rsidR="005E34D1" w:rsidRPr="00645D1D">
        <w:rPr>
          <w:rFonts w:cstheme="minorHAnsi"/>
        </w:rPr>
        <w:t xml:space="preserve"> di collaborazione tra l’ASST</w:t>
      </w:r>
      <w:r w:rsidRPr="00645D1D">
        <w:rPr>
          <w:rFonts w:cstheme="minorHAnsi"/>
        </w:rPr>
        <w:t xml:space="preserve"> e l’Ente denominato………………. finalizzati allo svolgimento da parte di quest’ultimo di attività di collaborazione gratuita, come meglio dettagliata al successivo articolo 2), presso le</w:t>
      </w:r>
      <w:r w:rsidR="005E34D1" w:rsidRPr="00645D1D">
        <w:rPr>
          <w:rFonts w:cstheme="minorHAnsi"/>
        </w:rPr>
        <w:t xml:space="preserve"> strutture afferenti all’ASST</w:t>
      </w:r>
      <w:r w:rsidR="00A249C1">
        <w:rPr>
          <w:rFonts w:cstheme="minorHAnsi"/>
        </w:rPr>
        <w:t>, garantendo l’attuazione in continuità e per il periodo concordato</w:t>
      </w:r>
      <w:r w:rsidRPr="00645D1D">
        <w:rPr>
          <w:rFonts w:cstheme="minorHAnsi"/>
        </w:rPr>
        <w:t>.</w:t>
      </w:r>
    </w:p>
    <w:p w:rsidR="000A721D" w:rsidRPr="00645D1D" w:rsidRDefault="00095B0C" w:rsidP="00095B0C">
      <w:pPr>
        <w:jc w:val="center"/>
        <w:rPr>
          <w:rStyle w:val="Titolodellibro"/>
          <w:rFonts w:cstheme="minorHAnsi"/>
        </w:rPr>
      </w:pPr>
      <w:r w:rsidRPr="00645D1D">
        <w:rPr>
          <w:rStyle w:val="Titolodellibro"/>
          <w:rFonts w:cstheme="minorHAnsi"/>
        </w:rPr>
        <w:t>Art.</w:t>
      </w:r>
      <w:r w:rsidR="00E00232" w:rsidRPr="00645D1D">
        <w:rPr>
          <w:rStyle w:val="Titolodellibro"/>
          <w:rFonts w:cstheme="minorHAnsi"/>
        </w:rPr>
        <w:t xml:space="preserve"> </w:t>
      </w:r>
      <w:r w:rsidRPr="00645D1D">
        <w:rPr>
          <w:rStyle w:val="Titolodellibro"/>
          <w:rFonts w:cstheme="minorHAnsi"/>
        </w:rPr>
        <w:t>2</w:t>
      </w:r>
      <w:r w:rsidR="008C5028" w:rsidRPr="00645D1D">
        <w:rPr>
          <w:rStyle w:val="Titolodellibro"/>
          <w:rFonts w:cstheme="minorHAnsi"/>
        </w:rPr>
        <w:t xml:space="preserve"> </w:t>
      </w:r>
    </w:p>
    <w:p w:rsidR="00E00232" w:rsidRPr="00645D1D" w:rsidRDefault="00E00232" w:rsidP="00095B0C">
      <w:pPr>
        <w:jc w:val="center"/>
        <w:rPr>
          <w:rStyle w:val="Titolodellibro"/>
          <w:rFonts w:cstheme="minorHAnsi"/>
        </w:rPr>
      </w:pPr>
      <w:r w:rsidRPr="00645D1D">
        <w:rPr>
          <w:rStyle w:val="Titolodellibro"/>
          <w:rFonts w:cstheme="minorHAnsi"/>
        </w:rPr>
        <w:t>ATTIVITA’</w:t>
      </w:r>
      <w:r w:rsidR="0036111E">
        <w:rPr>
          <w:rStyle w:val="Titolodellibro"/>
          <w:rFonts w:cstheme="minorHAnsi"/>
        </w:rPr>
        <w:t xml:space="preserve"> AUTORIZZATE</w:t>
      </w:r>
    </w:p>
    <w:p w:rsidR="00E00232" w:rsidRPr="00645D1D" w:rsidRDefault="00E00232" w:rsidP="00E00232">
      <w:pPr>
        <w:jc w:val="both"/>
        <w:rPr>
          <w:rFonts w:cstheme="minorHAnsi"/>
        </w:rPr>
      </w:pPr>
      <w:r w:rsidRPr="00645D1D">
        <w:rPr>
          <w:rFonts w:cstheme="minorHAnsi"/>
        </w:rPr>
        <w:t>L’attività collaborativa che l’Ente si impegna ad attuare</w:t>
      </w:r>
      <w:r w:rsidR="0036111E">
        <w:rPr>
          <w:rFonts w:cstheme="minorHAnsi"/>
        </w:rPr>
        <w:t xml:space="preserve"> è declinata come segue:</w:t>
      </w:r>
      <w:r w:rsidRPr="00645D1D">
        <w:rPr>
          <w:rFonts w:cstheme="minorHAnsi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00232" w:rsidRPr="00645D1D" w:rsidRDefault="00A032FF" w:rsidP="00E00232">
      <w:pPr>
        <w:jc w:val="center"/>
        <w:rPr>
          <w:rStyle w:val="Titolodellibro"/>
          <w:rFonts w:cstheme="minorHAnsi"/>
        </w:rPr>
      </w:pPr>
      <w:r>
        <w:rPr>
          <w:rStyle w:val="Titolodellibro"/>
          <w:rFonts w:cstheme="minorHAnsi"/>
        </w:rPr>
        <w:t>Art</w:t>
      </w:r>
      <w:r w:rsidR="00E00232" w:rsidRPr="00645D1D">
        <w:rPr>
          <w:rStyle w:val="Titolodellibro"/>
          <w:rFonts w:cstheme="minorHAnsi"/>
        </w:rPr>
        <w:t xml:space="preserve">. 3 </w:t>
      </w:r>
    </w:p>
    <w:p w:rsidR="00095B0C" w:rsidRPr="00D87FA8" w:rsidRDefault="008C5028" w:rsidP="00E00232">
      <w:pPr>
        <w:jc w:val="center"/>
        <w:rPr>
          <w:rStyle w:val="Titolodellibro"/>
          <w:rFonts w:cstheme="minorHAnsi"/>
          <w:caps/>
          <w:smallCaps w:val="0"/>
        </w:rPr>
      </w:pPr>
      <w:r w:rsidRPr="00D87FA8">
        <w:rPr>
          <w:rStyle w:val="Titolodellibro"/>
          <w:rFonts w:cstheme="minorHAnsi"/>
          <w:caps/>
          <w:smallCaps w:val="0"/>
        </w:rPr>
        <w:t>Accettazione del Regolamento aziendale</w:t>
      </w:r>
    </w:p>
    <w:p w:rsidR="00A85AA6" w:rsidRPr="00645D1D" w:rsidRDefault="007830CF" w:rsidP="00A85AA6">
      <w:pPr>
        <w:jc w:val="both"/>
        <w:rPr>
          <w:rFonts w:cstheme="minorHAnsi"/>
        </w:rPr>
      </w:pPr>
      <w:r>
        <w:rPr>
          <w:rFonts w:cstheme="minorHAnsi"/>
        </w:rPr>
        <w:t>L’ETS……</w:t>
      </w:r>
      <w:r w:rsidR="006B3563" w:rsidRPr="00645D1D">
        <w:rPr>
          <w:rFonts w:cstheme="minorHAnsi"/>
          <w:b/>
          <w:color w:val="FF0000"/>
        </w:rPr>
        <w:t xml:space="preserve"> </w:t>
      </w:r>
      <w:r w:rsidR="006B3563" w:rsidRPr="00645D1D">
        <w:rPr>
          <w:rFonts w:cstheme="minorHAnsi"/>
        </w:rPr>
        <w:t xml:space="preserve">si porrà sempre in rapporto di </w:t>
      </w:r>
      <w:r>
        <w:rPr>
          <w:rFonts w:cstheme="minorHAnsi"/>
        </w:rPr>
        <w:t xml:space="preserve">collaborazione e complementarietà </w:t>
      </w:r>
      <w:r w:rsidR="006B3563" w:rsidRPr="00645D1D">
        <w:rPr>
          <w:rFonts w:cstheme="minorHAnsi"/>
        </w:rPr>
        <w:t>co</w:t>
      </w:r>
      <w:r w:rsidR="00246ED0" w:rsidRPr="00645D1D">
        <w:rPr>
          <w:rFonts w:cstheme="minorHAnsi"/>
        </w:rPr>
        <w:t>n</w:t>
      </w:r>
      <w:r w:rsidR="00D924AA">
        <w:rPr>
          <w:rFonts w:cstheme="minorHAnsi"/>
        </w:rPr>
        <w:t xml:space="preserve"> le attività dell’</w:t>
      </w:r>
      <w:r w:rsidR="00AE7E7A" w:rsidRPr="00645D1D">
        <w:rPr>
          <w:rFonts w:cstheme="minorHAnsi"/>
        </w:rPr>
        <w:t>ASST</w:t>
      </w:r>
      <w:r w:rsidR="00D924AA">
        <w:rPr>
          <w:rFonts w:cstheme="minorHAnsi"/>
        </w:rPr>
        <w:t xml:space="preserve"> e non potrà mai porsi come sostitutivo</w:t>
      </w:r>
      <w:r w:rsidR="00246ED0" w:rsidRPr="00645D1D">
        <w:rPr>
          <w:rFonts w:cstheme="minorHAnsi"/>
        </w:rPr>
        <w:t xml:space="preserve"> del personale </w:t>
      </w:r>
      <w:r w:rsidR="00D924AA">
        <w:rPr>
          <w:rFonts w:cstheme="minorHAnsi"/>
        </w:rPr>
        <w:t>stesso. L</w:t>
      </w:r>
      <w:r w:rsidR="006B3563" w:rsidRPr="00645D1D">
        <w:rPr>
          <w:rFonts w:cstheme="minorHAnsi"/>
        </w:rPr>
        <w:t xml:space="preserve">a presente convenzione presuppone l’accettazione </w:t>
      </w:r>
      <w:r w:rsidR="00AD5B3C">
        <w:rPr>
          <w:rFonts w:cstheme="minorHAnsi"/>
        </w:rPr>
        <w:t xml:space="preserve">integrale </w:t>
      </w:r>
      <w:r w:rsidR="006B3563" w:rsidRPr="00645D1D">
        <w:rPr>
          <w:rFonts w:cstheme="minorHAnsi"/>
        </w:rPr>
        <w:t xml:space="preserve">e il rispetto del </w:t>
      </w:r>
      <w:r w:rsidR="00D924AA">
        <w:rPr>
          <w:rFonts w:cstheme="minorHAnsi"/>
        </w:rPr>
        <w:t>“Regolamento aziendale”</w:t>
      </w:r>
      <w:r w:rsidR="009928E1">
        <w:rPr>
          <w:rFonts w:cstheme="minorHAnsi"/>
        </w:rPr>
        <w:t xml:space="preserve"> in tutte le sue parti</w:t>
      </w:r>
      <w:r w:rsidR="006B3563" w:rsidRPr="00645D1D">
        <w:rPr>
          <w:rFonts w:cstheme="minorHAnsi"/>
        </w:rPr>
        <w:t>.</w:t>
      </w:r>
      <w:r w:rsidR="00A85AA6">
        <w:rPr>
          <w:rFonts w:cstheme="minorHAnsi"/>
        </w:rPr>
        <w:t xml:space="preserve"> Eventuali inadempienze se non sanabili saranno causa di risoluzione del contratto</w:t>
      </w:r>
      <w:r w:rsidR="00B70493">
        <w:rPr>
          <w:rFonts w:cstheme="minorHAnsi"/>
        </w:rPr>
        <w:t>.</w:t>
      </w:r>
    </w:p>
    <w:p w:rsidR="006B3563" w:rsidRPr="00645D1D" w:rsidRDefault="006B3563" w:rsidP="006B3563">
      <w:pPr>
        <w:jc w:val="both"/>
        <w:rPr>
          <w:rFonts w:cstheme="minorHAnsi"/>
        </w:rPr>
      </w:pPr>
    </w:p>
    <w:p w:rsidR="000A721D" w:rsidRPr="00645D1D" w:rsidRDefault="00E00232" w:rsidP="00095B0C">
      <w:pPr>
        <w:jc w:val="center"/>
        <w:rPr>
          <w:rStyle w:val="Titolodellibro"/>
          <w:rFonts w:cstheme="minorHAnsi"/>
        </w:rPr>
      </w:pPr>
      <w:r w:rsidRPr="00645D1D">
        <w:rPr>
          <w:rStyle w:val="Titolodellibro"/>
          <w:rFonts w:cstheme="minorHAnsi"/>
        </w:rPr>
        <w:t>Art. 4</w:t>
      </w:r>
    </w:p>
    <w:p w:rsidR="00095B0C" w:rsidRPr="00D87FA8" w:rsidRDefault="008C5028" w:rsidP="00095B0C">
      <w:pPr>
        <w:jc w:val="center"/>
        <w:rPr>
          <w:rStyle w:val="Titolodellibro"/>
          <w:rFonts w:cstheme="minorHAnsi"/>
          <w:caps/>
          <w:smallCaps w:val="0"/>
        </w:rPr>
      </w:pPr>
      <w:r w:rsidRPr="00D87FA8">
        <w:rPr>
          <w:rStyle w:val="Titolodellibro"/>
          <w:rFonts w:cstheme="minorHAnsi"/>
          <w:caps/>
          <w:smallCaps w:val="0"/>
        </w:rPr>
        <w:lastRenderedPageBreak/>
        <w:t>Elenchi nominativi, registrazione e assicurazione</w:t>
      </w:r>
    </w:p>
    <w:p w:rsidR="008C5028" w:rsidRPr="00645D1D" w:rsidRDefault="005701F7" w:rsidP="006B3563">
      <w:pPr>
        <w:jc w:val="both"/>
        <w:rPr>
          <w:rFonts w:cstheme="minorHAnsi"/>
        </w:rPr>
      </w:pPr>
      <w:r>
        <w:rPr>
          <w:rFonts w:cstheme="minorHAnsi"/>
          <w:color w:val="FF0000"/>
        </w:rPr>
        <w:t>L’Ente</w:t>
      </w:r>
      <w:r w:rsidR="006B3563" w:rsidRPr="00645D1D">
        <w:rPr>
          <w:rFonts w:cstheme="minorHAnsi"/>
        </w:rPr>
        <w:t xml:space="preserve"> si impegna a fornire all’A</w:t>
      </w:r>
      <w:r w:rsidR="005E34D1" w:rsidRPr="00645D1D">
        <w:rPr>
          <w:rFonts w:cstheme="minorHAnsi"/>
        </w:rPr>
        <w:t>SST</w:t>
      </w:r>
      <w:r w:rsidR="006B3563" w:rsidRPr="00645D1D">
        <w:rPr>
          <w:rFonts w:cstheme="minorHAnsi"/>
        </w:rPr>
        <w:t xml:space="preserve"> l’elenco nominativo dei propri volontari</w:t>
      </w:r>
      <w:r w:rsidR="006B3563" w:rsidRPr="000248DA">
        <w:rPr>
          <w:rFonts w:cstheme="minorHAnsi"/>
        </w:rPr>
        <w:t xml:space="preserve">. </w:t>
      </w:r>
      <w:r w:rsidR="007778BA" w:rsidRPr="000248DA">
        <w:rPr>
          <w:rFonts w:cstheme="minorHAnsi"/>
        </w:rPr>
        <w:t>Si impegna altresì</w:t>
      </w:r>
      <w:r w:rsidR="007778BA">
        <w:rPr>
          <w:rFonts w:cstheme="minorHAnsi"/>
        </w:rPr>
        <w:t xml:space="preserve"> ad </w:t>
      </w:r>
      <w:r>
        <w:rPr>
          <w:rFonts w:cstheme="minorHAnsi"/>
        </w:rPr>
        <w:t>informare tempestivamente l’ASST e l’URP in relazione ad</w:t>
      </w:r>
      <w:r w:rsidR="007778BA">
        <w:rPr>
          <w:rFonts w:cstheme="minorHAnsi"/>
        </w:rPr>
        <w:t xml:space="preserve"> ogni variazione </w:t>
      </w:r>
      <w:r>
        <w:rPr>
          <w:rFonts w:cstheme="minorHAnsi"/>
        </w:rPr>
        <w:t xml:space="preserve">dello stesso </w:t>
      </w:r>
      <w:r w:rsidR="007778BA">
        <w:rPr>
          <w:rFonts w:cstheme="minorHAnsi"/>
        </w:rPr>
        <w:t>per tu</w:t>
      </w:r>
      <w:r>
        <w:rPr>
          <w:rFonts w:cstheme="minorHAnsi"/>
        </w:rPr>
        <w:t>tta la durata della convenzione</w:t>
      </w:r>
      <w:r w:rsidR="007778BA">
        <w:rPr>
          <w:rFonts w:cstheme="minorHAnsi"/>
        </w:rPr>
        <w:t>.</w:t>
      </w:r>
    </w:p>
    <w:p w:rsidR="000248DA" w:rsidRPr="004502DE" w:rsidRDefault="000248DA" w:rsidP="006B3563">
      <w:pPr>
        <w:jc w:val="both"/>
        <w:rPr>
          <w:i/>
        </w:rPr>
      </w:pPr>
      <w:r w:rsidRPr="004502DE">
        <w:rPr>
          <w:rFonts w:cstheme="minorHAnsi"/>
        </w:rPr>
        <w:t>In conformità a</w:t>
      </w:r>
      <w:r w:rsidR="00934B63" w:rsidRPr="004502DE">
        <w:rPr>
          <w:rFonts w:cstheme="minorHAnsi"/>
        </w:rPr>
        <w:t xml:space="preserve">ll’art. </w:t>
      </w:r>
      <w:r w:rsidRPr="004502DE">
        <w:t xml:space="preserve">18, D.Lgs. n. 117/2017 </w:t>
      </w:r>
      <w:r w:rsidR="005701F7">
        <w:t>“</w:t>
      </w:r>
      <w:r w:rsidR="00934B63" w:rsidRPr="004502DE">
        <w:rPr>
          <w:i/>
        </w:rPr>
        <w:t>Gli enti del Terzo settore che si avvalgono di volontari devono assicurarli contro gli infortuni e le malattie connessi allo svolgimento dell’attività di volontariato, nonché per la responsabilità civile verso i terzi. […] La copertura assicurativa è elemento essenziale delle convenzioni tra gli enti del Terzo settore e le amministrazioni pubbliche, e i relativi oneri sono a carico dell’amministrazione pubblica con la quale viene stipulata la convenzione</w:t>
      </w:r>
      <w:r w:rsidR="005701F7">
        <w:rPr>
          <w:i/>
        </w:rPr>
        <w:t xml:space="preserve">”, </w:t>
      </w:r>
      <w:r w:rsidR="005701F7">
        <w:t>l’ETS si impegna a darne evidenza dell’ottemperanza</w:t>
      </w:r>
      <w:r w:rsidRPr="004502DE">
        <w:rPr>
          <w:i/>
        </w:rPr>
        <w:t>.</w:t>
      </w:r>
    </w:p>
    <w:p w:rsidR="000248DA" w:rsidRPr="000248DA" w:rsidRDefault="000248DA" w:rsidP="000248DA">
      <w:pPr>
        <w:jc w:val="both"/>
        <w:rPr>
          <w:color w:val="000000" w:themeColor="text1"/>
        </w:rPr>
      </w:pPr>
      <w:r w:rsidRPr="004502DE">
        <w:rPr>
          <w:color w:val="000000" w:themeColor="text1"/>
        </w:rPr>
        <w:t xml:space="preserve">Ai sensi del co. 4, art 56 </w:t>
      </w:r>
      <w:r w:rsidR="00934B63" w:rsidRPr="004502DE">
        <w:rPr>
          <w:i/>
          <w:color w:val="000000" w:themeColor="text1"/>
        </w:rPr>
        <w:t xml:space="preserve"> </w:t>
      </w:r>
      <w:r w:rsidRPr="004502DE">
        <w:rPr>
          <w:color w:val="000000" w:themeColor="text1"/>
        </w:rPr>
        <w:t>D.Lgs. n. 117/2017, le convenzioni devono inoltre prevedere anche i   rapporti   finanziari riguardanti le spe</w:t>
      </w:r>
      <w:r w:rsidR="005701F7">
        <w:rPr>
          <w:color w:val="000000" w:themeColor="text1"/>
        </w:rPr>
        <w:t xml:space="preserve">se da ammettere a rimborso fra le  quali  possono figurare  </w:t>
      </w:r>
      <w:r w:rsidRPr="004502DE">
        <w:rPr>
          <w:color w:val="000000" w:themeColor="text1"/>
        </w:rPr>
        <w:t>gli   oneri   relativi   alla   copertura assicurativa.</w:t>
      </w:r>
    </w:p>
    <w:p w:rsidR="000A721D" w:rsidRPr="00645D1D" w:rsidRDefault="00394CC9" w:rsidP="000B0374">
      <w:pPr>
        <w:jc w:val="center"/>
        <w:rPr>
          <w:rStyle w:val="Titolodellibro"/>
          <w:rFonts w:cstheme="minorHAnsi"/>
        </w:rPr>
      </w:pPr>
      <w:r w:rsidRPr="00645D1D">
        <w:rPr>
          <w:rStyle w:val="Titolodellibro"/>
          <w:rFonts w:cstheme="minorHAnsi"/>
        </w:rPr>
        <w:t xml:space="preserve">Art. </w:t>
      </w:r>
      <w:r w:rsidR="004701C3">
        <w:rPr>
          <w:rStyle w:val="Titolodellibro"/>
          <w:rFonts w:cstheme="minorHAnsi"/>
        </w:rPr>
        <w:t>5</w:t>
      </w:r>
    </w:p>
    <w:p w:rsidR="000B0374" w:rsidRPr="00645D1D" w:rsidRDefault="00A85AA6" w:rsidP="000B0374">
      <w:pPr>
        <w:jc w:val="center"/>
        <w:rPr>
          <w:rStyle w:val="Titolodellibro"/>
          <w:rFonts w:cstheme="minorHAnsi"/>
        </w:rPr>
      </w:pPr>
      <w:r>
        <w:rPr>
          <w:rStyle w:val="Titolodellibro"/>
          <w:rFonts w:cstheme="minorHAnsi"/>
        </w:rPr>
        <w:t xml:space="preserve">FORMAZIONE E COLLABORAZIONE </w:t>
      </w:r>
    </w:p>
    <w:p w:rsidR="004C3590" w:rsidRPr="00645D1D" w:rsidRDefault="00846B8C" w:rsidP="000248DA">
      <w:pPr>
        <w:jc w:val="both"/>
        <w:rPr>
          <w:rFonts w:cstheme="minorHAnsi"/>
        </w:rPr>
      </w:pPr>
      <w:r w:rsidRPr="00645D1D">
        <w:rPr>
          <w:rFonts w:cstheme="minorHAnsi"/>
          <w:color w:val="FF0000"/>
        </w:rPr>
        <w:t>XXX</w:t>
      </w:r>
      <w:r w:rsidRPr="00645D1D">
        <w:rPr>
          <w:rFonts w:cstheme="minorHAnsi"/>
        </w:rPr>
        <w:t xml:space="preserve"> </w:t>
      </w:r>
      <w:r w:rsidR="006D04C9" w:rsidRPr="00645D1D">
        <w:rPr>
          <w:rFonts w:cstheme="minorHAnsi"/>
        </w:rPr>
        <w:t>si impegna a realizzare in proprio attività formative p</w:t>
      </w:r>
      <w:r w:rsidR="006B3563" w:rsidRPr="00645D1D">
        <w:rPr>
          <w:rFonts w:cstheme="minorHAnsi"/>
        </w:rPr>
        <w:t xml:space="preserve">er i volontari. </w:t>
      </w:r>
      <w:r w:rsidR="006B3563" w:rsidRPr="0077491B">
        <w:rPr>
          <w:rFonts w:cstheme="minorHAnsi"/>
        </w:rPr>
        <w:t>A</w:t>
      </w:r>
      <w:r w:rsidR="00CC3EAE" w:rsidRPr="0077491B">
        <w:rPr>
          <w:rFonts w:cstheme="minorHAnsi"/>
        </w:rPr>
        <w:t>l fine di realizzare al meg</w:t>
      </w:r>
      <w:r w:rsidR="00731359" w:rsidRPr="0077491B">
        <w:rPr>
          <w:rFonts w:cstheme="minorHAnsi"/>
        </w:rPr>
        <w:t>lio l’attività proposta all’ASST</w:t>
      </w:r>
      <w:r w:rsidR="00CC3EAE" w:rsidRPr="0077491B">
        <w:rPr>
          <w:rFonts w:cstheme="minorHAnsi"/>
        </w:rPr>
        <w:t xml:space="preserve">, </w:t>
      </w:r>
      <w:r w:rsidR="00CC3EAE" w:rsidRPr="0077491B">
        <w:rPr>
          <w:rFonts w:cstheme="minorHAnsi"/>
          <w:color w:val="FF0000"/>
        </w:rPr>
        <w:t>XXX</w:t>
      </w:r>
      <w:r w:rsidR="00CC3EAE" w:rsidRPr="0077491B">
        <w:rPr>
          <w:rFonts w:cstheme="minorHAnsi"/>
        </w:rPr>
        <w:t xml:space="preserve"> sarà disponibile a partecipar</w:t>
      </w:r>
      <w:r w:rsidR="0077491B">
        <w:rPr>
          <w:rFonts w:cstheme="minorHAnsi"/>
        </w:rPr>
        <w:t>e a riunioni con l’Ufficio Urp-</w:t>
      </w:r>
      <w:r w:rsidR="00CC3EAE" w:rsidRPr="0077491B">
        <w:rPr>
          <w:rFonts w:cstheme="minorHAnsi"/>
        </w:rPr>
        <w:t>Comunicazione e con la Dir</w:t>
      </w:r>
      <w:r w:rsidR="001833EF" w:rsidRPr="0077491B">
        <w:rPr>
          <w:rFonts w:cstheme="minorHAnsi"/>
        </w:rPr>
        <w:t>ezione Socio Sanitaria dell’Azienda</w:t>
      </w:r>
      <w:r w:rsidR="000248DA">
        <w:rPr>
          <w:rFonts w:cstheme="minorHAnsi"/>
        </w:rPr>
        <w:t xml:space="preserve"> </w:t>
      </w:r>
      <w:r w:rsidR="00CC3EAE" w:rsidRPr="0077491B">
        <w:rPr>
          <w:rFonts w:cstheme="minorHAnsi"/>
        </w:rPr>
        <w:t xml:space="preserve">per discutere le attività proposte, approfondire aspetti tecnici e organizzativi, pianificare attività di comunicazione, approfondire il “piano di attività annuale” </w:t>
      </w:r>
      <w:r w:rsidR="00A85AA6">
        <w:rPr>
          <w:rFonts w:cstheme="minorHAnsi"/>
        </w:rPr>
        <w:t>autorizzato</w:t>
      </w:r>
      <w:r w:rsidR="001833EF" w:rsidRPr="0077491B">
        <w:rPr>
          <w:rFonts w:cstheme="minorHAnsi"/>
        </w:rPr>
        <w:t>.</w:t>
      </w:r>
      <w:r w:rsidR="0077491B">
        <w:rPr>
          <w:rFonts w:cstheme="minorHAnsi"/>
        </w:rPr>
        <w:t xml:space="preserve"> </w:t>
      </w:r>
    </w:p>
    <w:p w:rsidR="000A721D" w:rsidRPr="00645D1D" w:rsidRDefault="00DE02F6" w:rsidP="00A85AA6">
      <w:pPr>
        <w:jc w:val="center"/>
        <w:rPr>
          <w:rStyle w:val="Titolodellibro"/>
          <w:rFonts w:cstheme="minorHAnsi"/>
        </w:rPr>
      </w:pPr>
      <w:r w:rsidRPr="00645D1D">
        <w:rPr>
          <w:rStyle w:val="Titolodellibro"/>
          <w:rFonts w:cstheme="minorHAnsi"/>
        </w:rPr>
        <w:t>Art.</w:t>
      </w:r>
      <w:r w:rsidR="009928E1">
        <w:rPr>
          <w:rStyle w:val="Titolodellibro"/>
          <w:rFonts w:cstheme="minorHAnsi"/>
        </w:rPr>
        <w:t>6</w:t>
      </w:r>
      <w:r w:rsidR="00104E22" w:rsidRPr="00645D1D">
        <w:rPr>
          <w:rStyle w:val="Titolodellibro"/>
          <w:rFonts w:cstheme="minorHAnsi"/>
        </w:rPr>
        <w:t xml:space="preserve"> </w:t>
      </w:r>
    </w:p>
    <w:p w:rsidR="00AF6A43" w:rsidRPr="00FC2A58" w:rsidRDefault="00104E22" w:rsidP="00AF6A43">
      <w:pPr>
        <w:jc w:val="center"/>
        <w:rPr>
          <w:rStyle w:val="Titolodellibro"/>
          <w:rFonts w:cstheme="minorHAnsi"/>
          <w:caps/>
          <w:smallCaps w:val="0"/>
        </w:rPr>
      </w:pPr>
      <w:r w:rsidRPr="00FC2A58">
        <w:rPr>
          <w:rStyle w:val="Titolodellibro"/>
          <w:rFonts w:cstheme="minorHAnsi"/>
          <w:caps/>
          <w:smallCaps w:val="0"/>
        </w:rPr>
        <w:t>Durata della convenzione</w:t>
      </w:r>
    </w:p>
    <w:p w:rsidR="007778BA" w:rsidRPr="00FC2A58" w:rsidRDefault="00AF6A43" w:rsidP="00FC2A58">
      <w:pPr>
        <w:jc w:val="both"/>
        <w:rPr>
          <w:rFonts w:cstheme="minorHAnsi"/>
        </w:rPr>
      </w:pPr>
      <w:r w:rsidRPr="00645D1D">
        <w:rPr>
          <w:rFonts w:cstheme="minorHAnsi"/>
        </w:rPr>
        <w:t xml:space="preserve">La </w:t>
      </w:r>
      <w:r w:rsidR="004701C3">
        <w:rPr>
          <w:rFonts w:cstheme="minorHAnsi"/>
        </w:rPr>
        <w:t xml:space="preserve">convenzione ha la durata </w:t>
      </w:r>
      <w:r w:rsidR="00614192">
        <w:rPr>
          <w:rFonts w:cstheme="minorHAnsi"/>
        </w:rPr>
        <w:t xml:space="preserve">di anni tre. </w:t>
      </w:r>
    </w:p>
    <w:p w:rsidR="000A721D" w:rsidRPr="004502DE" w:rsidRDefault="00FC2A58" w:rsidP="00D434DF">
      <w:pPr>
        <w:jc w:val="center"/>
        <w:rPr>
          <w:rStyle w:val="Titolodellibro"/>
          <w:rFonts w:cstheme="minorHAnsi"/>
        </w:rPr>
      </w:pPr>
      <w:r>
        <w:rPr>
          <w:rStyle w:val="Titolodellibro"/>
          <w:rFonts w:cstheme="minorHAnsi"/>
        </w:rPr>
        <w:t>Art.7</w:t>
      </w:r>
      <w:r w:rsidR="008C5028" w:rsidRPr="004502DE">
        <w:rPr>
          <w:rStyle w:val="Titolodellibro"/>
          <w:rFonts w:cstheme="minorHAnsi"/>
        </w:rPr>
        <w:t xml:space="preserve"> </w:t>
      </w:r>
    </w:p>
    <w:p w:rsidR="000269AB" w:rsidRPr="004502DE" w:rsidRDefault="000269AB" w:rsidP="000269AB">
      <w:pPr>
        <w:jc w:val="center"/>
        <w:rPr>
          <w:rStyle w:val="Titolodellibro"/>
        </w:rPr>
      </w:pPr>
      <w:r w:rsidRPr="004502DE">
        <w:rPr>
          <w:rStyle w:val="Titolodellibro"/>
        </w:rPr>
        <w:t>INCOMPATIBILITA’</w:t>
      </w:r>
    </w:p>
    <w:p w:rsidR="000269AB" w:rsidRPr="004502DE" w:rsidRDefault="00FC2A58" w:rsidP="000269AB">
      <w:pPr>
        <w:jc w:val="both"/>
      </w:pPr>
      <w:r>
        <w:t>L’ETS garantisce l’ASST che i volontari autorizzati a svolgere le attività di cui all’art.2, sono esenti da situazioni di incompatibilità. Si richiama in tal senso che la qualità</w:t>
      </w:r>
      <w:r w:rsidR="000269AB" w:rsidRPr="004502DE">
        <w:t xml:space="preserve"> di volontario è incompatibile con qualsiasi forma di rapporto di lavoro subordinato o autonomo e con ogni altro rapporto di lavoro retribuito con l'Ente, di cui il volontario sia socio o associato o tramite il quale svolga la propria attività volontaria, ai sensi dell’art. 17, d.lgs. 117 del 2017.</w:t>
      </w:r>
    </w:p>
    <w:p w:rsidR="000269AB" w:rsidRPr="004502DE" w:rsidRDefault="00FC2A58" w:rsidP="000269AB">
      <w:pPr>
        <w:jc w:val="center"/>
        <w:rPr>
          <w:rStyle w:val="Titolodellibro"/>
          <w:rFonts w:cstheme="minorHAnsi"/>
        </w:rPr>
      </w:pPr>
      <w:r>
        <w:rPr>
          <w:rStyle w:val="Titolodellibro"/>
          <w:rFonts w:cstheme="minorHAnsi"/>
        </w:rPr>
        <w:t>Art.8</w:t>
      </w:r>
    </w:p>
    <w:p w:rsidR="00D434DF" w:rsidRPr="00FC2A58" w:rsidRDefault="008C5028" w:rsidP="00D434DF">
      <w:pPr>
        <w:jc w:val="center"/>
        <w:rPr>
          <w:rStyle w:val="Titolodellibro"/>
          <w:rFonts w:cstheme="minorHAnsi"/>
          <w:caps/>
          <w:smallCaps w:val="0"/>
        </w:rPr>
      </w:pPr>
      <w:r w:rsidRPr="00FC2A58">
        <w:rPr>
          <w:rStyle w:val="Titolodellibro"/>
          <w:rFonts w:cstheme="minorHAnsi"/>
          <w:caps/>
          <w:smallCaps w:val="0"/>
        </w:rPr>
        <w:t>Registrazione dell’atto</w:t>
      </w:r>
    </w:p>
    <w:p w:rsidR="00B14D49" w:rsidRPr="004502DE" w:rsidRDefault="00D434DF" w:rsidP="00B14D49">
      <w:pPr>
        <w:jc w:val="both"/>
        <w:rPr>
          <w:rFonts w:cstheme="minorHAnsi"/>
        </w:rPr>
      </w:pPr>
      <w:r w:rsidRPr="004502DE">
        <w:rPr>
          <w:rFonts w:cstheme="minorHAnsi"/>
        </w:rPr>
        <w:t>Il presente atto è soggetto a registrazione solo in caso d’uso, come disposto dall’art. 5 del DPR n. 131/1986.</w:t>
      </w:r>
      <w:r w:rsidR="008C5028" w:rsidRPr="004502DE">
        <w:rPr>
          <w:rFonts w:cstheme="minorHAnsi"/>
        </w:rPr>
        <w:t xml:space="preserve"> </w:t>
      </w:r>
      <w:r w:rsidR="00B14D49" w:rsidRPr="004502DE">
        <w:rPr>
          <w:rFonts w:cstheme="minorHAnsi"/>
        </w:rPr>
        <w:lastRenderedPageBreak/>
        <w:t xml:space="preserve">In caso di controversie le parti eleggono la competenza </w:t>
      </w:r>
      <w:r w:rsidR="00016FEB" w:rsidRPr="004502DE">
        <w:rPr>
          <w:rFonts w:cstheme="minorHAnsi"/>
        </w:rPr>
        <w:t xml:space="preserve">esclusiva e non concorrente </w:t>
      </w:r>
      <w:r w:rsidR="00B14D49" w:rsidRPr="004502DE">
        <w:rPr>
          <w:rFonts w:cstheme="minorHAnsi"/>
        </w:rPr>
        <w:t>del Foro di Milano.</w:t>
      </w:r>
    </w:p>
    <w:p w:rsidR="00B14D49" w:rsidRPr="004502DE" w:rsidRDefault="00B14D49" w:rsidP="00B14D49">
      <w:pPr>
        <w:jc w:val="both"/>
        <w:rPr>
          <w:rFonts w:cstheme="minorHAnsi"/>
        </w:rPr>
      </w:pPr>
    </w:p>
    <w:p w:rsidR="00B14D49" w:rsidRPr="00645D1D" w:rsidRDefault="00B14D49" w:rsidP="00B14D49">
      <w:pPr>
        <w:jc w:val="both"/>
        <w:rPr>
          <w:rFonts w:cstheme="minorHAnsi"/>
        </w:rPr>
      </w:pPr>
      <w:r w:rsidRPr="004502DE">
        <w:rPr>
          <w:rFonts w:cstheme="minorHAnsi"/>
        </w:rPr>
        <w:t>Letto, confermato, sottoscritto.</w:t>
      </w:r>
    </w:p>
    <w:p w:rsidR="00B14D49" w:rsidRPr="00645D1D" w:rsidRDefault="00B14D49" w:rsidP="00B14D49">
      <w:pPr>
        <w:jc w:val="both"/>
        <w:rPr>
          <w:rFonts w:cstheme="minorHAnsi"/>
        </w:rPr>
      </w:pPr>
    </w:p>
    <w:p w:rsidR="00B14D49" w:rsidRPr="00645D1D" w:rsidRDefault="00B14D49" w:rsidP="00B14D49">
      <w:pPr>
        <w:jc w:val="both"/>
        <w:rPr>
          <w:rFonts w:cstheme="minorHAnsi"/>
        </w:rPr>
      </w:pPr>
      <w:r w:rsidRPr="00645D1D">
        <w:rPr>
          <w:rFonts w:cstheme="minorHAnsi"/>
        </w:rPr>
        <w:t>Milano,</w:t>
      </w:r>
    </w:p>
    <w:p w:rsidR="00B14D49" w:rsidRPr="00645D1D" w:rsidRDefault="00B14D49" w:rsidP="00B14D49">
      <w:pPr>
        <w:jc w:val="both"/>
        <w:rPr>
          <w:rFonts w:cstheme="minorHAnsi"/>
        </w:rPr>
      </w:pPr>
      <w:r w:rsidRPr="00645D1D">
        <w:rPr>
          <w:rFonts w:cstheme="minorHAnsi"/>
        </w:rPr>
        <w:t xml:space="preserve">ASST Gaetano Pini-CTO                   </w:t>
      </w:r>
      <w:r w:rsidRPr="00645D1D">
        <w:rPr>
          <w:rFonts w:cstheme="minorHAnsi"/>
        </w:rPr>
        <w:tab/>
      </w:r>
      <w:r w:rsidRPr="00645D1D">
        <w:rPr>
          <w:rFonts w:cstheme="minorHAnsi"/>
        </w:rPr>
        <w:tab/>
      </w:r>
      <w:r w:rsidRPr="00645D1D">
        <w:rPr>
          <w:rFonts w:cstheme="minorHAnsi"/>
        </w:rPr>
        <w:tab/>
      </w:r>
      <w:r w:rsidRPr="00645D1D">
        <w:rPr>
          <w:rFonts w:cstheme="minorHAnsi"/>
        </w:rPr>
        <w:tab/>
      </w:r>
      <w:r w:rsidRPr="00645D1D">
        <w:rPr>
          <w:rFonts w:cstheme="minorHAnsi"/>
        </w:rPr>
        <w:tab/>
      </w:r>
      <w:r w:rsidR="00CC3EAE" w:rsidRPr="00645D1D">
        <w:rPr>
          <w:rFonts w:cstheme="minorHAnsi"/>
          <w:color w:val="FF0000"/>
        </w:rPr>
        <w:t>XXX</w:t>
      </w:r>
    </w:p>
    <w:p w:rsidR="00B14D49" w:rsidRPr="00645D1D" w:rsidRDefault="00B14D49" w:rsidP="00B14D49">
      <w:pPr>
        <w:jc w:val="both"/>
        <w:rPr>
          <w:rFonts w:cstheme="minorHAnsi"/>
        </w:rPr>
      </w:pPr>
      <w:r w:rsidRPr="00645D1D">
        <w:rPr>
          <w:rFonts w:cstheme="minorHAnsi"/>
        </w:rPr>
        <w:t xml:space="preserve">il Direttore Generale  </w:t>
      </w:r>
      <w:r w:rsidRPr="00645D1D">
        <w:rPr>
          <w:rFonts w:cstheme="minorHAnsi"/>
        </w:rPr>
        <w:tab/>
      </w:r>
      <w:r w:rsidRPr="00645D1D">
        <w:rPr>
          <w:rFonts w:cstheme="minorHAnsi"/>
        </w:rPr>
        <w:tab/>
      </w:r>
      <w:r w:rsidRPr="00645D1D">
        <w:rPr>
          <w:rFonts w:cstheme="minorHAnsi"/>
        </w:rPr>
        <w:tab/>
      </w:r>
      <w:r w:rsidRPr="00645D1D">
        <w:rPr>
          <w:rFonts w:cstheme="minorHAnsi"/>
        </w:rPr>
        <w:tab/>
      </w:r>
      <w:r w:rsidRPr="00645D1D">
        <w:rPr>
          <w:rFonts w:cstheme="minorHAnsi"/>
        </w:rPr>
        <w:tab/>
      </w:r>
      <w:r w:rsidRPr="00645D1D">
        <w:rPr>
          <w:rFonts w:cstheme="minorHAnsi"/>
        </w:rPr>
        <w:tab/>
      </w:r>
      <w:r w:rsidRPr="00645D1D">
        <w:rPr>
          <w:rFonts w:cstheme="minorHAnsi"/>
        </w:rPr>
        <w:tab/>
      </w:r>
      <w:r w:rsidR="00FC2A58">
        <w:rPr>
          <w:rFonts w:cstheme="minorHAnsi"/>
        </w:rPr>
        <w:t>il Legale Rappresentante</w:t>
      </w:r>
    </w:p>
    <w:p w:rsidR="00487061" w:rsidRDefault="00A239FE" w:rsidP="00D434DF">
      <w:pPr>
        <w:jc w:val="both"/>
        <w:rPr>
          <w:rFonts w:cstheme="minorHAnsi"/>
        </w:rPr>
      </w:pPr>
      <w:r w:rsidRPr="00645D1D">
        <w:rPr>
          <w:rFonts w:cstheme="minorHAnsi"/>
        </w:rPr>
        <w:t>(dott. ssa Paola Lattuada</w:t>
      </w:r>
      <w:r w:rsidR="00B14D49" w:rsidRPr="00645D1D">
        <w:rPr>
          <w:rFonts w:cstheme="minorHAnsi"/>
        </w:rPr>
        <w:t>)</w:t>
      </w:r>
      <w:r w:rsidR="00B14D49" w:rsidRPr="00645D1D">
        <w:rPr>
          <w:rFonts w:cstheme="minorHAnsi"/>
        </w:rPr>
        <w:tab/>
      </w:r>
      <w:r w:rsidR="00B14D49" w:rsidRPr="00645D1D">
        <w:rPr>
          <w:rFonts w:cstheme="minorHAnsi"/>
        </w:rPr>
        <w:tab/>
      </w:r>
      <w:r w:rsidR="00B14D49" w:rsidRPr="00645D1D">
        <w:rPr>
          <w:rFonts w:cstheme="minorHAnsi"/>
        </w:rPr>
        <w:tab/>
      </w:r>
      <w:r w:rsidR="00B14D49" w:rsidRPr="00645D1D">
        <w:rPr>
          <w:rFonts w:cstheme="minorHAnsi"/>
        </w:rPr>
        <w:tab/>
      </w:r>
      <w:r w:rsidR="00B14D49" w:rsidRPr="00645D1D">
        <w:rPr>
          <w:rFonts w:cstheme="minorHAnsi"/>
        </w:rPr>
        <w:tab/>
      </w:r>
      <w:r w:rsidR="00B14D49" w:rsidRPr="00645D1D">
        <w:rPr>
          <w:rFonts w:cstheme="minorHAnsi"/>
        </w:rPr>
        <w:tab/>
        <w:t>(-------)</w:t>
      </w:r>
    </w:p>
    <w:p w:rsidR="000269AB" w:rsidRDefault="000269AB" w:rsidP="00D434DF">
      <w:pPr>
        <w:jc w:val="both"/>
        <w:rPr>
          <w:rFonts w:cstheme="minorHAnsi"/>
        </w:rPr>
      </w:pPr>
    </w:p>
    <w:p w:rsidR="00487061" w:rsidRPr="00645D1D" w:rsidRDefault="00487061" w:rsidP="00D434DF">
      <w:pPr>
        <w:jc w:val="both"/>
        <w:rPr>
          <w:rFonts w:cstheme="minorHAnsi"/>
        </w:rPr>
      </w:pPr>
    </w:p>
    <w:p w:rsidR="00095B0C" w:rsidRPr="00645D1D" w:rsidRDefault="008D0673" w:rsidP="00095B0C">
      <w:pPr>
        <w:jc w:val="both"/>
        <w:rPr>
          <w:rFonts w:cstheme="minorHAnsi"/>
        </w:rPr>
      </w:pPr>
      <w:r w:rsidRPr="00645D1D">
        <w:rPr>
          <w:rFonts w:cstheme="minorHAnsi"/>
        </w:rPr>
        <w:t>*ai sensi dell’Art 101 Decreto Lgs n. 177/2017 “Codice Terzo Settore”, il requisito dell’iscrizione al Registro Unico nazionale del Terzo settore, nelle more dell’istituzione del Registro medesimo, si intende soddisfatto da parte delle reti associative e degli enti del Terzo Settore attraverso la loro iscrizione ad uno dei registri attualmente previsti dalle normative di settore, nel caso di specie Registro Regionale ex L.R. n. 1/2008 s.m.i</w:t>
      </w:r>
    </w:p>
    <w:sectPr w:rsidR="00095B0C" w:rsidRPr="00645D1D" w:rsidSect="0077491B">
      <w:headerReference w:type="default" r:id="rId9"/>
      <w:footerReference w:type="default" r:id="rId10"/>
      <w:pgSz w:w="11906" w:h="16838"/>
      <w:pgMar w:top="1778" w:right="1134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1E2" w:rsidRDefault="00C221E2" w:rsidP="007965D6">
      <w:pPr>
        <w:spacing w:after="0" w:line="240" w:lineRule="auto"/>
      </w:pPr>
      <w:r>
        <w:separator/>
      </w:r>
    </w:p>
  </w:endnote>
  <w:endnote w:type="continuationSeparator" w:id="0">
    <w:p w:rsidR="00C221E2" w:rsidRDefault="00C221E2" w:rsidP="0079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5D6" w:rsidRDefault="00894204" w:rsidP="005F11A4">
    <w:pPr>
      <w:pStyle w:val="Pidipagina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 wp14:anchorId="14CC479E" wp14:editId="7BE43324">
          <wp:simplePos x="0" y="0"/>
          <wp:positionH relativeFrom="margin">
            <wp:posOffset>-357505</wp:posOffset>
          </wp:positionH>
          <wp:positionV relativeFrom="margin">
            <wp:posOffset>8131175</wp:posOffset>
          </wp:positionV>
          <wp:extent cx="6866255" cy="93726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6255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1E2" w:rsidRDefault="00C221E2" w:rsidP="007965D6">
      <w:pPr>
        <w:spacing w:after="0" w:line="240" w:lineRule="auto"/>
      </w:pPr>
      <w:r>
        <w:separator/>
      </w:r>
    </w:p>
  </w:footnote>
  <w:footnote w:type="continuationSeparator" w:id="0">
    <w:p w:rsidR="00C221E2" w:rsidRDefault="00C221E2" w:rsidP="0079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469" w:rsidRDefault="00C221E2" w:rsidP="007D24D5">
    <w:pPr>
      <w:pStyle w:val="Intestazione"/>
      <w:tabs>
        <w:tab w:val="clear" w:pos="9638"/>
        <w:tab w:val="right" w:pos="9923"/>
      </w:tabs>
      <w:ind w:left="-284" w:right="-285"/>
    </w:pPr>
    <w:sdt>
      <w:sdtPr>
        <w:id w:val="-716129303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sdtContent>
    </w:sdt>
    <w:r w:rsidR="001A4469"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076EBFB9" wp14:editId="3EBDDCCC">
          <wp:simplePos x="0" y="0"/>
          <wp:positionH relativeFrom="margin">
            <wp:posOffset>-238125</wp:posOffset>
          </wp:positionH>
          <wp:positionV relativeFrom="margin">
            <wp:posOffset>-1177925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4469" w:rsidRDefault="001A4469" w:rsidP="007D24D5">
    <w:pPr>
      <w:pStyle w:val="Intestazione"/>
      <w:tabs>
        <w:tab w:val="clear" w:pos="9638"/>
        <w:tab w:val="right" w:pos="9923"/>
      </w:tabs>
      <w:ind w:left="-284" w:right="-285"/>
    </w:pPr>
  </w:p>
  <w:p w:rsidR="001A4469" w:rsidRDefault="001A4469" w:rsidP="007D24D5">
    <w:pPr>
      <w:pStyle w:val="Intestazione"/>
      <w:tabs>
        <w:tab w:val="clear" w:pos="9638"/>
        <w:tab w:val="right" w:pos="9923"/>
      </w:tabs>
      <w:ind w:left="-284" w:right="-285"/>
    </w:pPr>
  </w:p>
  <w:p w:rsidR="001A4469" w:rsidRDefault="001A4469" w:rsidP="007D24D5">
    <w:pPr>
      <w:pStyle w:val="Intestazione"/>
      <w:tabs>
        <w:tab w:val="clear" w:pos="9638"/>
        <w:tab w:val="right" w:pos="9923"/>
      </w:tabs>
      <w:ind w:left="-284" w:right="-285"/>
    </w:pPr>
  </w:p>
  <w:p w:rsidR="001A4469" w:rsidRDefault="001A4469" w:rsidP="007D24D5">
    <w:pPr>
      <w:pStyle w:val="Intestazione"/>
      <w:tabs>
        <w:tab w:val="clear" w:pos="9638"/>
        <w:tab w:val="right" w:pos="9923"/>
      </w:tabs>
      <w:ind w:left="-284" w:right="-285"/>
    </w:pPr>
  </w:p>
  <w:p w:rsidR="001A4469" w:rsidRDefault="001A4469" w:rsidP="007D24D5">
    <w:pPr>
      <w:pStyle w:val="Intestazione"/>
      <w:tabs>
        <w:tab w:val="clear" w:pos="9638"/>
        <w:tab w:val="right" w:pos="9923"/>
      </w:tabs>
      <w:ind w:left="-284" w:right="-285"/>
    </w:pPr>
  </w:p>
  <w:p w:rsidR="007965D6" w:rsidRDefault="007965D6" w:rsidP="007D24D5">
    <w:pPr>
      <w:pStyle w:val="Intestazione"/>
      <w:tabs>
        <w:tab w:val="clear" w:pos="9638"/>
        <w:tab w:val="right" w:pos="9923"/>
      </w:tabs>
      <w:ind w:left="-284" w:right="-28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988"/>
    <w:multiLevelType w:val="hybridMultilevel"/>
    <w:tmpl w:val="268640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7BE4"/>
    <w:multiLevelType w:val="hybridMultilevel"/>
    <w:tmpl w:val="5D0AD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35B12"/>
    <w:multiLevelType w:val="hybridMultilevel"/>
    <w:tmpl w:val="95601226"/>
    <w:lvl w:ilvl="0" w:tplc="8370001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EA693D"/>
    <w:multiLevelType w:val="hybridMultilevel"/>
    <w:tmpl w:val="E81E7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0629EB"/>
    <w:multiLevelType w:val="hybridMultilevel"/>
    <w:tmpl w:val="D7706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B5B84"/>
    <w:multiLevelType w:val="hybridMultilevel"/>
    <w:tmpl w:val="C7BAB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04BB6"/>
    <w:rsid w:val="00011253"/>
    <w:rsid w:val="00015281"/>
    <w:rsid w:val="00016FEB"/>
    <w:rsid w:val="000248DA"/>
    <w:rsid w:val="000269AB"/>
    <w:rsid w:val="000456F9"/>
    <w:rsid w:val="00051B9E"/>
    <w:rsid w:val="00087AC3"/>
    <w:rsid w:val="00090BE2"/>
    <w:rsid w:val="00095B0C"/>
    <w:rsid w:val="000A721D"/>
    <w:rsid w:val="000B0374"/>
    <w:rsid w:val="000D319B"/>
    <w:rsid w:val="000E3A0D"/>
    <w:rsid w:val="00104E22"/>
    <w:rsid w:val="00130F04"/>
    <w:rsid w:val="00136604"/>
    <w:rsid w:val="00151646"/>
    <w:rsid w:val="00161719"/>
    <w:rsid w:val="001715C8"/>
    <w:rsid w:val="001770A0"/>
    <w:rsid w:val="001807D0"/>
    <w:rsid w:val="001833EF"/>
    <w:rsid w:val="001A1A63"/>
    <w:rsid w:val="001A4469"/>
    <w:rsid w:val="001E1A4A"/>
    <w:rsid w:val="001F1855"/>
    <w:rsid w:val="00204509"/>
    <w:rsid w:val="00210045"/>
    <w:rsid w:val="002104E2"/>
    <w:rsid w:val="00223E28"/>
    <w:rsid w:val="00233E5C"/>
    <w:rsid w:val="002343D1"/>
    <w:rsid w:val="00246ED0"/>
    <w:rsid w:val="0026724B"/>
    <w:rsid w:val="002B077B"/>
    <w:rsid w:val="002C52C1"/>
    <w:rsid w:val="002C7775"/>
    <w:rsid w:val="003005F3"/>
    <w:rsid w:val="00307728"/>
    <w:rsid w:val="003167CA"/>
    <w:rsid w:val="0031687B"/>
    <w:rsid w:val="0034783D"/>
    <w:rsid w:val="0036111E"/>
    <w:rsid w:val="00362239"/>
    <w:rsid w:val="00394CC9"/>
    <w:rsid w:val="003B00A7"/>
    <w:rsid w:val="003F7AE1"/>
    <w:rsid w:val="004258D1"/>
    <w:rsid w:val="00431497"/>
    <w:rsid w:val="004502DE"/>
    <w:rsid w:val="004701C3"/>
    <w:rsid w:val="00487061"/>
    <w:rsid w:val="004C3590"/>
    <w:rsid w:val="004C60C3"/>
    <w:rsid w:val="004C7F76"/>
    <w:rsid w:val="004D0613"/>
    <w:rsid w:val="004E1D97"/>
    <w:rsid w:val="004F0909"/>
    <w:rsid w:val="00552469"/>
    <w:rsid w:val="005646BC"/>
    <w:rsid w:val="00564AF8"/>
    <w:rsid w:val="0056616B"/>
    <w:rsid w:val="005701F7"/>
    <w:rsid w:val="005A0482"/>
    <w:rsid w:val="005B347B"/>
    <w:rsid w:val="005D2069"/>
    <w:rsid w:val="005D3259"/>
    <w:rsid w:val="005E34D1"/>
    <w:rsid w:val="005F11A4"/>
    <w:rsid w:val="00614192"/>
    <w:rsid w:val="00630288"/>
    <w:rsid w:val="00633D8A"/>
    <w:rsid w:val="00645D1D"/>
    <w:rsid w:val="006724DF"/>
    <w:rsid w:val="00695502"/>
    <w:rsid w:val="006A2CEA"/>
    <w:rsid w:val="006B3563"/>
    <w:rsid w:val="006D04C9"/>
    <w:rsid w:val="006E34F4"/>
    <w:rsid w:val="0071097D"/>
    <w:rsid w:val="007307B8"/>
    <w:rsid w:val="00731359"/>
    <w:rsid w:val="007350F3"/>
    <w:rsid w:val="0074381D"/>
    <w:rsid w:val="00767807"/>
    <w:rsid w:val="0077491B"/>
    <w:rsid w:val="007778BA"/>
    <w:rsid w:val="007806CD"/>
    <w:rsid w:val="007830CF"/>
    <w:rsid w:val="007965D6"/>
    <w:rsid w:val="007A1A42"/>
    <w:rsid w:val="007A6AE9"/>
    <w:rsid w:val="007B0538"/>
    <w:rsid w:val="007C3109"/>
    <w:rsid w:val="007D24D5"/>
    <w:rsid w:val="007D3265"/>
    <w:rsid w:val="007E287E"/>
    <w:rsid w:val="008371D4"/>
    <w:rsid w:val="00846B8C"/>
    <w:rsid w:val="008751E3"/>
    <w:rsid w:val="00894204"/>
    <w:rsid w:val="008A7B39"/>
    <w:rsid w:val="008C17A0"/>
    <w:rsid w:val="008C2D4A"/>
    <w:rsid w:val="008C5028"/>
    <w:rsid w:val="008D0673"/>
    <w:rsid w:val="008F1670"/>
    <w:rsid w:val="00904F8A"/>
    <w:rsid w:val="00934B63"/>
    <w:rsid w:val="009468B6"/>
    <w:rsid w:val="00976DA8"/>
    <w:rsid w:val="009928E1"/>
    <w:rsid w:val="009A3754"/>
    <w:rsid w:val="009B6436"/>
    <w:rsid w:val="009E4836"/>
    <w:rsid w:val="00A032FF"/>
    <w:rsid w:val="00A172AF"/>
    <w:rsid w:val="00A239FE"/>
    <w:rsid w:val="00A249C1"/>
    <w:rsid w:val="00A30ED8"/>
    <w:rsid w:val="00A61FC9"/>
    <w:rsid w:val="00A64F1F"/>
    <w:rsid w:val="00A85AA6"/>
    <w:rsid w:val="00AC3DC4"/>
    <w:rsid w:val="00AD2709"/>
    <w:rsid w:val="00AD5B3C"/>
    <w:rsid w:val="00AD779B"/>
    <w:rsid w:val="00AE7E7A"/>
    <w:rsid w:val="00AF6A43"/>
    <w:rsid w:val="00B01996"/>
    <w:rsid w:val="00B11AC8"/>
    <w:rsid w:val="00B14D49"/>
    <w:rsid w:val="00B24512"/>
    <w:rsid w:val="00B26C54"/>
    <w:rsid w:val="00B313A1"/>
    <w:rsid w:val="00B41BA2"/>
    <w:rsid w:val="00B70493"/>
    <w:rsid w:val="00B906D3"/>
    <w:rsid w:val="00B9163A"/>
    <w:rsid w:val="00C110D8"/>
    <w:rsid w:val="00C221E2"/>
    <w:rsid w:val="00C31ADC"/>
    <w:rsid w:val="00C55883"/>
    <w:rsid w:val="00CA6CBB"/>
    <w:rsid w:val="00CB6469"/>
    <w:rsid w:val="00CC2CAB"/>
    <w:rsid w:val="00CC3EAE"/>
    <w:rsid w:val="00CD0621"/>
    <w:rsid w:val="00CE2E89"/>
    <w:rsid w:val="00D03BD3"/>
    <w:rsid w:val="00D431DA"/>
    <w:rsid w:val="00D434DF"/>
    <w:rsid w:val="00D4447E"/>
    <w:rsid w:val="00D87FA8"/>
    <w:rsid w:val="00D9024E"/>
    <w:rsid w:val="00D9201A"/>
    <w:rsid w:val="00D924AA"/>
    <w:rsid w:val="00DB7A69"/>
    <w:rsid w:val="00DE02F6"/>
    <w:rsid w:val="00DE0C0F"/>
    <w:rsid w:val="00E00232"/>
    <w:rsid w:val="00E04CB2"/>
    <w:rsid w:val="00E210F5"/>
    <w:rsid w:val="00ED7286"/>
    <w:rsid w:val="00F01053"/>
    <w:rsid w:val="00F33AE5"/>
    <w:rsid w:val="00F742C2"/>
    <w:rsid w:val="00F92C9B"/>
    <w:rsid w:val="00FC2A58"/>
    <w:rsid w:val="00FC4F5F"/>
    <w:rsid w:val="00FD0801"/>
    <w:rsid w:val="00FD6E97"/>
    <w:rsid w:val="00FF00D9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1E1A4A"/>
    <w:pPr>
      <w:ind w:left="720"/>
      <w:contextualSpacing/>
    </w:pPr>
  </w:style>
  <w:style w:type="character" w:styleId="Titolodellibro">
    <w:name w:val="Book Title"/>
    <w:basedOn w:val="Carpredefinitoparagrafo"/>
    <w:uiPriority w:val="33"/>
    <w:qFormat/>
    <w:rsid w:val="008C5028"/>
    <w:rPr>
      <w:b/>
      <w:bCs/>
      <w:smallCaps/>
      <w:spacing w:val="5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248D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248DA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1E1A4A"/>
    <w:pPr>
      <w:ind w:left="720"/>
      <w:contextualSpacing/>
    </w:pPr>
  </w:style>
  <w:style w:type="character" w:styleId="Titolodellibro">
    <w:name w:val="Book Title"/>
    <w:basedOn w:val="Carpredefinitoparagrafo"/>
    <w:uiPriority w:val="33"/>
    <w:qFormat/>
    <w:rsid w:val="008C5028"/>
    <w:rPr>
      <w:b/>
      <w:bCs/>
      <w:smallCaps/>
      <w:spacing w:val="5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248D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248D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0BED4-4611-400C-8009-A8F4E5AAC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Gaetano Pini</Company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Giardini-506060</cp:lastModifiedBy>
  <cp:revision>2</cp:revision>
  <cp:lastPrinted>2018-07-11T08:54:00Z</cp:lastPrinted>
  <dcterms:created xsi:type="dcterms:W3CDTF">2022-03-02T11:23:00Z</dcterms:created>
  <dcterms:modified xsi:type="dcterms:W3CDTF">2022-03-02T11:23:00Z</dcterms:modified>
</cp:coreProperties>
</file>