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041500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>
        <w:rPr>
          <w:rFonts w:ascii="Bookman Old Style" w:hAnsi="Bookman Old Style"/>
          <w:i/>
          <w:sz w:val="14"/>
          <w:szCs w:val="20"/>
        </w:rPr>
        <w:t>ALLEGATO 2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BB46D4">
      <w:pPr>
        <w:pStyle w:val="Nessunaspaziatura"/>
        <w:spacing w:line="360" w:lineRule="auto"/>
        <w:jc w:val="center"/>
        <w:rPr>
          <w:rFonts w:ascii="Bookman Old Style" w:hAnsi="Bookman Old Style"/>
          <w:sz w:val="20"/>
          <w:szCs w:val="20"/>
        </w:rPr>
      </w:pPr>
    </w:p>
    <w:p w:rsidR="00127182" w:rsidRPr="00127182" w:rsidRDefault="00127182" w:rsidP="0012718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 w:bidi="he-IL"/>
        </w:rPr>
      </w:pPr>
      <w:r w:rsidRPr="00127182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 w:bidi="he-IL"/>
        </w:rPr>
        <w:t xml:space="preserve">INDAGINE DI MERCATO </w:t>
      </w:r>
    </w:p>
    <w:p w:rsidR="00127182" w:rsidRPr="00127182" w:rsidRDefault="00127182" w:rsidP="0012718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 w:bidi="he-IL"/>
        </w:rPr>
      </w:pPr>
      <w:r w:rsidRPr="00127182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 w:bidi="he-IL"/>
        </w:rPr>
        <w:t>SERVIZIO DI GESTIONE DI SPAZI DI VISIBILITÀ PER L’ASST G.PINI - CTO SU AGGREGATORI SANITARI ON LINE PER IL PERIODO DI 12 MESI</w:t>
      </w:r>
    </w:p>
    <w:p w:rsidR="004C1909" w:rsidRDefault="004C1909" w:rsidP="004C1909">
      <w:pPr>
        <w:spacing w:line="240" w:lineRule="atLeast"/>
        <w:ind w:left="2552" w:hanging="2552"/>
        <w:jc w:val="center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0120B" w:rsidRDefault="00EC6F09" w:rsidP="00B93205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962239">
        <w:rPr>
          <w:rFonts w:ascii="Bookman Old Style" w:hAnsi="Bookman Old Style"/>
          <w:sz w:val="20"/>
          <w:szCs w:val="20"/>
        </w:rPr>
        <w:t>aziendale s</w:t>
      </w:r>
      <w:r w:rsidR="00E0120B" w:rsidRPr="00E0120B">
        <w:rPr>
          <w:rFonts w:ascii="Bookman Old Style" w:hAnsi="Bookman Old Style"/>
          <w:sz w:val="20"/>
          <w:szCs w:val="20"/>
        </w:rPr>
        <w:t>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041500" w:rsidRPr="00041500" w:rsidRDefault="00E0120B" w:rsidP="00041500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  <w:r w:rsidR="00041500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041500"/>
    <w:rsid w:val="00127182"/>
    <w:rsid w:val="001A0D18"/>
    <w:rsid w:val="001A3401"/>
    <w:rsid w:val="00223E28"/>
    <w:rsid w:val="00230D95"/>
    <w:rsid w:val="0029385A"/>
    <w:rsid w:val="002C6C45"/>
    <w:rsid w:val="003660F8"/>
    <w:rsid w:val="00444297"/>
    <w:rsid w:val="004C1909"/>
    <w:rsid w:val="00535645"/>
    <w:rsid w:val="00552C0E"/>
    <w:rsid w:val="005F11A4"/>
    <w:rsid w:val="00611BBA"/>
    <w:rsid w:val="00630288"/>
    <w:rsid w:val="00646B20"/>
    <w:rsid w:val="0065110C"/>
    <w:rsid w:val="0068249F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B93205"/>
    <w:rsid w:val="00BB46D4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38</cp:revision>
  <cp:lastPrinted>2020-01-24T15:01:00Z</cp:lastPrinted>
  <dcterms:created xsi:type="dcterms:W3CDTF">2016-01-08T13:58:00Z</dcterms:created>
  <dcterms:modified xsi:type="dcterms:W3CDTF">2020-07-16T14:01:00Z</dcterms:modified>
</cp:coreProperties>
</file>